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Position and electronic configuration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The Periodic Table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period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周期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group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outer shell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最外电子层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An atom has 12 protons and 12 electrons. What is its electronic configuration?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Elements appear in order of increasing proton number. Rows are periods and columns are groups.</w:t>
      </w:r>
    </w:p>
    <w:p>
      <w:r>
        <w:rPr>
          <w:rFonts w:ascii="Arial Unicode MS" w:hAnsi="Arial Unicode MS"/>
        </w:rPr>
        <w:t>For the first 20 elements, the period gives the number of occupied electron shells.</w:t>
      </w:r>
    </w:p>
    <w:p>
      <w:r>
        <w:rPr>
          <w:rFonts w:ascii="Arial Unicode MS" w:hAnsi="Arial Unicode MS"/>
        </w:rPr>
        <w:t>Group I: +1     Group II: +2     Group III: +3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8: Element X has electronic configuration 2,8,7. Predict its period, group and common 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Position and electronic configuration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12A. Partner focus: Compare occupied shells, outer electrons, ion charge and the reason for similar reactions.</w:t>
      </w:r>
    </w:p>
    <w:p>
      <w:r>
        <w:rPr>
          <w:rFonts w:ascii="Arial Unicode MS" w:hAnsi="Arial Unicode MS"/>
        </w:rPr>
        <w:t>1. Element Y has configuration 2,8,2. Give its period, group and common ion charge.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lithium and sodium react similarly.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An atom has configuration 2,6. Give its group and the charge of its common 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Group I alkali metals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The Periodic Table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alkali metal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碱金属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density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密度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reactivity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反应活泼性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charge does a sodium ion have, and how does it form?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Lithium, sodium and potassium are relatively soft metals with low densities.</w:t>
      </w:r>
    </w:p>
    <w:p>
      <w:r>
        <w:rPr>
          <w:rFonts w:ascii="Arial Unicode MS" w:hAnsi="Arial Unicode MS"/>
        </w:rPr>
        <w:t>Melting point decreases down the group. Density generally increases.</w:t>
      </w:r>
    </w:p>
    <w:p>
      <w:r>
        <w:rPr>
          <w:rFonts w:ascii="Arial Unicode MS" w:hAnsi="Arial Unicode MS"/>
        </w:rPr>
        <w:t>A Group I metal reacts with water to form a metal hydroxide and hydrogen.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18: Rubidium is below potassium in Group I. Predict its melting point and reaction with water.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Group I alkali metals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12B. Partner focus: Compare equation products and coefficients, then check the given density evidence.</w:t>
      </w:r>
    </w:p>
    <w:p>
      <w:r>
        <w:rPr>
          <w:rFonts w:ascii="Arial Unicode MS" w:hAnsi="Arial Unicode MS"/>
        </w:rPr>
        <w:t>1. Write a balanced equation for potassium reacting with water.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Densities: Na 0.97, K 0.86 g cm⁻³. Explain why density does not always increase down Group I.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Which reacts more vigorously with water, lithium or potassium? Explain using electron loss.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Halogens and displacement</w:t>
      </w:r>
    </w:p>
    <w:p>
      <w:r>
        <w:rPr>
          <w:rFonts w:ascii="Arial Unicode MS" w:hAnsi="Arial Unicode MS"/>
        </w:rPr>
        <w:t>PPT slides 22–31  |  Name __________________  Date __________</w:t>
      </w:r>
    </w:p>
    <w:p>
      <w:r>
        <w:rPr>
          <w:rFonts w:ascii="Arial Unicode MS" w:hAnsi="Arial Unicode MS"/>
        </w:rPr>
        <w:t>The Periodic Table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halogen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卤素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halide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卤离子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displacement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置换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How does a chlorine atom form a chloride 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The halogens are diatomic non-metals. Density increases down the group.</w:t>
      </w:r>
    </w:p>
    <w:p>
      <w:r>
        <w:rPr>
          <w:rFonts w:ascii="Arial Unicode MS" w:hAnsi="Arial Unicode MS"/>
        </w:rPr>
        <w:t>A chlorine atom has configuration 2,8,7. It gains one electron to form Cl⁻, with configuration 2,8,8.</w:t>
      </w:r>
    </w:p>
    <w:p>
      <w:r>
        <w:rPr>
          <w:rFonts w:ascii="Arial Unicode MS" w:hAnsi="Arial Unicode MS"/>
        </w:rPr>
        <w:t>Reactivity decreases down Group VII: chlorine is more reactive than bromine, then iodine.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28: Predict the result when bromine water is added to potassium iodide solution.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Halogens and displacement</w:t>
      </w:r>
    </w:p>
    <w:p>
      <w:r>
        <w:rPr>
          <w:rFonts w:ascii="Arial Unicode MS" w:hAnsi="Arial Unicode MS"/>
        </w:rPr>
        <w:t>PPT slides 22–31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12C. Partner focus: Compare halogen reactivity before writing the atom-balanced and charge-balanced ionic equation.</w:t>
      </w:r>
    </w:p>
    <w:p>
      <w:r>
        <w:rPr>
          <w:rFonts w:ascii="Arial Unicode MS" w:hAnsi="Arial Unicode MS"/>
        </w:rPr>
        <w:t>1. Predict whether iodine reacts with potassium bromide solution.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Write the ionic equation for chlorine reacting with iodide 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In Cl₂ + 2Br⁻ → 2Cl⁻ + Br₂, which species is oxidised?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Transition elements and noble gases</w:t>
      </w:r>
    </w:p>
    <w:p>
      <w:r>
        <w:rPr>
          <w:rFonts w:ascii="Arial Unicode MS" w:hAnsi="Arial Unicode MS"/>
        </w:rPr>
        <w:t>PPT slides 32–41  |  Name __________________  Date __________</w:t>
      </w:r>
    </w:p>
    <w:p>
      <w:r>
        <w:rPr>
          <w:rFonts w:ascii="Arial Unicode MS" w:hAnsi="Arial Unicode MS"/>
        </w:rPr>
        <w:t>The Periodic Table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transition element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过渡元素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oxidation number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氧化数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monatomic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单原子的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is the difference between Fe²⁺ and Fe³⁺?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Transition elements occupy the central block. Examples include iron, copper, nickel and chromium.</w:t>
      </w:r>
    </w:p>
    <w:p>
      <w:r>
        <w:rPr>
          <w:rFonts w:ascii="Arial Unicode MS" w:hAnsi="Arial Unicode MS"/>
        </w:rPr>
        <w:t>Many transition elements form coloured compounds. Aqueous copper(II) ions are blue.</w:t>
      </w:r>
    </w:p>
    <w:p>
      <w:r>
        <w:rPr>
          <w:rFonts w:ascii="Arial Unicode MS" w:hAnsi="Arial Unicode MS"/>
        </w:rPr>
        <w:t>Iron forms Fe²⁺ and Fe³⁺. In these ions, the oxidation number equals the ion charge.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38: X forms coloured compounds and ions X²⁺ and X³⁺. Y is a monatomic gas with configuration 2,8. Classify X and Y.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Transition elements and noble gases</w:t>
      </w:r>
    </w:p>
    <w:p>
      <w:r>
        <w:rPr>
          <w:rFonts w:ascii="Arial Unicode MS" w:hAnsi="Arial Unicode MS"/>
        </w:rPr>
        <w:t>PPT slides 32–41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12D. Partner focus: Compare the stated metal properties and the completeness of helium’s first electron shell.</w:t>
      </w:r>
    </w:p>
    <w:p>
      <w:r>
        <w:rPr>
          <w:rFonts w:ascii="Arial Unicode MS" w:hAnsi="Arial Unicode MS"/>
        </w:rPr>
        <w:t>1. Give two characteristic differences between transition elements and Group I metals.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helium is unreactive even though it has only two electrons.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Write the formula of iron(III) oxide using Fe³⁺ and O²⁻.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12 End Practice</w:t>
      </w:r>
    </w:p>
    <w:p>
      <w:pPr>
        <w:pStyle w:val="Heading1"/>
      </w:pPr>
      <w:r>
        <w:rPr>
          <w:rFonts w:ascii="Arial Unicode MS" w:hAnsi="Arial Unicode MS"/>
        </w:rPr>
        <w:t>The Periodic Table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A has configuration 2,8,1 and B has 2,8,7. Predict their groups, ion charges and the formula of their compound. Explain why their reactions differ.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Halogen X displaces Y from Y⁻ solution. Z displaces X from X⁻ solution. Rank X, Y and Z from most to least reactive, then predict whether Y displaces Z.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A student says: “All Group I densities increase without exception, all halogens are gases, and every noble gas has eight electrons in its outer shell.” Correct each statement.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1 Position and electronic configuration</w:t>
      </w:r>
    </w:p>
    <w:p>
      <w:r>
        <w:rPr>
          <w:rFonts w:ascii="Arial Unicode MS" w:hAnsi="Arial Unicode MS"/>
        </w:rPr>
        <w:t xml:space="preserve">PPT slide 4  </w:t>
      </w:r>
      <w:hyperlink r:id="rId10">
        <w:r>
          <w:rPr>
            <w:rFonts w:ascii="Arial Unicode MS" w:hAnsi="Arial Unicode MS"/>
            <w:color w:val="0563C1"/>
            <w:u w:val="single"/>
          </w:rPr>
          <w:t>Build an Atom</w:t>
        </w:r>
      </w:hyperlink>
    </w:p>
    <w:p>
      <w:r>
        <w:rPr>
          <w:rFonts w:ascii="Arial Unicode MS" w:hAnsi="Arial Unicode MS"/>
        </w:rPr>
        <w:t>Relate proton number and electron count to the neutral atom. Use the course shell configurations to identify group and period.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12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ig-chemistry-classroom.qiangweispurs.chatgpt.site/interactives#at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12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